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数据安全网关（个人版）· 使用说明</w:t>
      </w:r>
    </w:p>
    <w:p>
      <w:pPr>
        <w:spacing w:after="240"/>
      </w:pPr>
      <w:r>
        <w:rPr>
          <w:rFonts w:ascii="微软雅黑" w:cs="微软雅黑" w:eastAsia="微软雅黑" w:hAnsi="微软雅黑"/>
          <w:color w:val="6B6459"/>
          <w:sz w:val="21"/>
          <w:szCs w:val="21"/>
        </w:rPr>
        <w:t xml:space="preserve">装在你自己电脑上的小软件——放心地用 AI 分析含敏感信息的经营文件。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一、这是什么</w:t>
      </w:r>
    </w:p>
    <w:p>
      <w:pPr>
        <w:spacing w:after="120"/>
      </w:pPr>
      <w:r>
        <w:rPr>
          <w:rFonts w:ascii="微软雅黑" w:cs="微软雅黑" w:eastAsia="微软雅黑" w:hAnsi="微软雅黑"/>
          <w:sz w:val="22"/>
          <w:szCs w:val="22"/>
        </w:rPr>
        <w:t xml:space="preserve">敏感信息（客户名单、员工薪资、身份证号、手机号等）先在你电脑</w:t>
      </w: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本地变成“代号”</w:t>
      </w:r>
      <w:r>
        <w:rPr>
          <w:rFonts w:ascii="微软雅黑" w:cs="微软雅黑" w:eastAsia="微软雅黑" w:hAnsi="微软雅黑"/>
          <w:sz w:val="22"/>
          <w:szCs w:val="22"/>
        </w:rPr>
        <w:t xml:space="preserve">，只有“代号版”内容才发给 AI；AI 给出诊断后，软件在本地自动把代号</w:t>
      </w: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还原</w:t>
      </w:r>
      <w:r>
        <w:rPr>
          <w:rFonts w:ascii="微软雅黑" w:cs="微软雅黑" w:eastAsia="微软雅黑" w:hAnsi="微软雅黑"/>
          <w:sz w:val="22"/>
          <w:szCs w:val="22"/>
        </w:rPr>
        <w:t xml:space="preserve">成真实信息。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真实数据和对照表，从头到尾</w:t>
      </w:r>
      <w:r>
        <w:rPr>
          <w:rFonts w:ascii="微软雅黑" w:cs="微软雅黑" w:eastAsia="微软雅黑" w:hAnsi="微软雅黑"/>
          <w:b/>
          <w:bCs/>
          <w:color w:val="8A5A2F"/>
          <w:sz w:val="22"/>
          <w:szCs w:val="22"/>
        </w:rPr>
        <w:t xml:space="preserve">不出你的电脑</w:t>
      </w: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，云端全程只见代号。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二、能帮你做什么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上传经营文件（Word / Excel / PDF / CSV / 图片 等），让 AI 做经营诊断、出报告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老明 / AES / 小德 多个 AI 助手随意切换，可多轮追问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客户名、薪资、证件号、手机号、邮箱等自动打码；薪资还能“隐藏真实数字、保留高低关系”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还能接入你自己的 AI 模型（DeepSeek / Kimi 等，见第六节）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三、三步开始用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第 1 步 · 下载安装：</w:t>
      </w:r>
      <w:r>
        <w:rPr>
          <w:rFonts w:ascii="微软雅黑" w:cs="微软雅黑" w:eastAsia="微软雅黑" w:hAnsi="微软雅黑"/>
          <w:sz w:val="22"/>
          <w:szCs w:val="22"/>
        </w:rPr>
        <w:t xml:space="preserve">到 https://new.szmingde.org.cn/download/safegate-personal.zip 下载，解压后双击运行（免安装）。若被 Windows 拦截，看第四节。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第 2 步 · 登录：</w:t>
      </w:r>
      <w:r>
        <w:rPr>
          <w:rFonts w:ascii="微软雅黑" w:cs="微软雅黑" w:eastAsia="微软雅黑" w:hAnsi="微软雅黑"/>
          <w:sz w:val="22"/>
          <w:szCs w:val="22"/>
        </w:rPr>
        <w:t xml:space="preserve">用手机号 + 短信验证码登录。和网页、AI 助手是同一个账号、同一份智慧豆（新号登录自动送 100 豆）。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第 3 步 · 开始分析：</w:t>
      </w:r>
      <w:r>
        <w:rPr>
          <w:rFonts w:ascii="微软雅黑" w:cs="微软雅黑" w:eastAsia="微软雅黑" w:hAnsi="微软雅黑"/>
          <w:sz w:val="22"/>
          <w:szCs w:val="22"/>
        </w:rPr>
        <w:t xml:space="preserve">把要分析的文件放进软件的 input 文件夹（或按界面提示选择文件）→ 选 AI 助手、提问 → 诊断报告自动生成在 output 文件夹。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四、Windows 不让安装 / 运行？（正常现象，按下面放行）</w:t>
      </w:r>
    </w:p>
    <w:p>
      <w:pPr>
        <w:spacing w:after="120"/>
      </w:pPr>
      <w:r>
        <w:rPr>
          <w:rFonts w:ascii="微软雅黑" w:cs="微软雅黑" w:eastAsia="微软雅黑" w:hAnsi="微软雅黑"/>
          <w:sz w:val="22"/>
          <w:szCs w:val="22"/>
        </w:rPr>
        <w:t xml:space="preserve">本软件绿色免安装、数字签名正在办理中，Windows 可能会拦一下。</w:t>
      </w: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它是安全的</w:t>
      </w:r>
      <w:r>
        <w:rPr>
          <w:rFonts w:ascii="微软雅黑" w:cs="微软雅黑" w:eastAsia="微软雅黑" w:hAnsi="微软雅黑"/>
          <w:sz w:val="22"/>
          <w:szCs w:val="22"/>
        </w:rPr>
        <w:t xml:space="preserve">，按情况放行即可：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弹蓝框「Windows 已保护你的电脑」→ 点「更多信息」→「仍要运行」。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被杀毒 / 安全中心拦截或删除 → 在「Windows 安全中心 → 病毒和威胁防护」里允许 / 恢复，或把文件夹加入排除项（360 / 电脑管家同理，选“信任 / 允许”）。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浏览器提示“不安全、是否丢弃” → 选「保留」。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解压后打不开 → 右键压缩包 → 属性 → 勾「解除锁定」→ 确定，再重新解压运行。</w:t>
      </w:r>
    </w:p>
    <w:p>
      <w:pPr>
        <w:spacing w:after="120"/>
      </w:pPr>
      <w:r>
        <w:rPr>
          <w:rFonts w:ascii="微软雅黑" w:cs="微软雅黑" w:eastAsia="微软雅黑" w:hAnsi="微软雅黑"/>
          <w:color w:val="6B6459"/>
          <w:sz w:val="20"/>
          <w:szCs w:val="20"/>
        </w:rPr>
        <w:t xml:space="preserve">还不行？联系客服（第八节），我们可远程帮你放行。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五、关于智慧豆与脱敏权（费用）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智慧豆——</w:t>
      </w:r>
      <w:r>
        <w:rPr>
          <w:rFonts w:ascii="微软雅黑" w:cs="微软雅黑" w:eastAsia="微软雅黑" w:hAnsi="微软雅黑"/>
          <w:sz w:val="22"/>
          <w:szCs w:val="22"/>
        </w:rPr>
        <w:t xml:space="preserve">和 AI 对话按实际用量扣豆，新账号登录自动送 100 豆。可在网页钱包 https://try.szmingde.org.cn/wallet 微信扫码即时充值；网页和软件共用一个钱包、余额互通。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脱敏权——</w:t>
      </w:r>
      <w:r>
        <w:rPr>
          <w:rFonts w:ascii="微软雅黑" w:cs="微软雅黑" w:eastAsia="微软雅黑" w:hAnsi="微软雅黑"/>
          <w:sz w:val="22"/>
          <w:szCs w:val="22"/>
        </w:rPr>
        <w:t xml:space="preserve">“敏感信息打码”是网关核心功能，新用户免费送 7 天。7 天后，满足以下任一条件即可继续使用脱敏：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7D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/>
                <w:bCs/>
                <w:color w:val="8A5A2F"/>
                <w:sz w:val="22"/>
                <w:szCs w:val="22"/>
              </w:rPr>
              <w:t xml:space="preserve">方式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7D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/>
                <w:bCs/>
                <w:color w:val="8A5A2F"/>
                <w:sz w:val="22"/>
                <w:szCs w:val="22"/>
              </w:rPr>
              <w:t xml:space="preserve">包含内容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9.9 元/月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脱敏权 30 天 + 每月 50 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100 元/年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脱敏权 1 年 + 另送 500 豆（最划算，省 ¥18.8）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专业版 ¥2999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永久脱敏权 + 35000 豆（已含网关）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用自己的模型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微软雅黑" w:cs="微软雅黑" w:eastAsia="微软雅黑" w:hAnsi="微软雅黑"/>
                <w:b w:val="false"/>
                <w:bCs w:val="false"/>
                <w:sz w:val="22"/>
                <w:szCs w:val="22"/>
              </w:rPr>
              <w:t xml:space="preserve">见第 6 节，自带模型自带脱敏权</w:t>
            </w:r>
          </w:p>
        </w:tc>
      </w:tr>
    </w:tbl>
    <w:p>
      <w:pPr>
        <w:spacing w:after="60" w:before="120"/>
      </w:pPr>
      <w:r>
        <w:rPr>
          <w:rFonts w:ascii="微软雅黑" w:cs="微软雅黑" w:eastAsia="微软雅黑" w:hAnsi="微软雅黑"/>
          <w:sz w:val="20"/>
          <w:szCs w:val="20"/>
        </w:rPr>
        <w:t xml:space="preserve">以上都可在网页钱包微信扫码自助开通，付款后实时生效。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color w:val="8A5A2F"/>
          <w:sz w:val="20"/>
          <w:szCs w:val="20"/>
        </w:rPr>
        <w:t xml:space="preserve">注意：</w:t>
      </w:r>
      <w:r>
        <w:rPr>
          <w:rFonts w:ascii="微软雅黑" w:cs="微软雅黑" w:eastAsia="微软雅黑" w:hAnsi="微软雅黑"/>
          <w:sz w:val="20"/>
          <w:szCs w:val="20"/>
        </w:rPr>
        <w:t xml:space="preserve">单独充值的智慧豆只用于“和 AI 对话 / 网页版”，不含脱敏权；要用网关脱敏，需上面任一项。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六、接入你自己的 AI 模型（可选）</w:t>
      </w:r>
    </w:p>
    <w:p>
      <w:pPr>
        <w:spacing w:after="120"/>
      </w:pPr>
      <w:r>
        <w:rPr>
          <w:rFonts w:ascii="微软雅黑" w:cs="微软雅黑" w:eastAsia="微软雅黑" w:hAnsi="微软雅黑"/>
          <w:sz w:val="22"/>
          <w:szCs w:val="22"/>
        </w:rPr>
        <w:t xml:space="preserve">有自己的大模型账号（DeepSeek、Kimi、MiniMax 等 OpenAI 兼容的）可以接进来：在软件「模型管理 / 自带模型」里填名称、接口地址、API Key、模型名，保存即可在助手下拉选用。</w:t>
      </w:r>
    </w:p>
    <w:p>
      <w:pPr>
        <w:spacing w:after="120"/>
      </w:pPr>
      <w:r>
        <w:rPr>
          <w:rFonts w:ascii="微软雅黑" w:cs="微软雅黑" w:eastAsia="微软雅黑" w:hAnsi="微软雅黑"/>
          <w:sz w:val="22"/>
          <w:szCs w:val="22"/>
        </w:rPr>
        <w:t xml:space="preserve">用自己的模型时：</w:t>
      </w: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本地直连、不扣智慧豆</w:t>
      </w:r>
      <w:r>
        <w:rPr>
          <w:rFonts w:ascii="微软雅黑" w:cs="微软雅黑" w:eastAsia="微软雅黑" w:hAnsi="微软雅黑"/>
          <w:sz w:val="22"/>
          <w:szCs w:val="22"/>
        </w:rPr>
        <w:t xml:space="preserve">，脱敏 / 还原仍照常在本地进行；你的 API Key 只存本机、不上传。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七、你的数据安全（重点）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真实信息 ↔ 代号的对照表只存在你电脑本地，用完即清，绝不上传、绝不写进日志。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发到云端的只有打码后的文字，云端全程只见代号。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微软雅黑" w:cs="微软雅黑" w:eastAsia="微软雅黑" w:hAnsi="微软雅黑"/>
          <w:sz w:val="22"/>
          <w:szCs w:val="22"/>
        </w:rPr>
        <w:t xml:space="preserve">软件只读取你放进 input 的文件，不碰别的。</w:t>
      </w:r>
    </w:p>
    <w:p>
      <w:pPr>
        <w:pStyle w:val="Heading1"/>
        <w:spacing w:after="140" w:before="240"/>
      </w:pPr>
      <w:r>
        <w:rPr>
          <w:rFonts w:ascii="微软雅黑" w:cs="微软雅黑" w:eastAsia="微软雅黑" w:hAnsi="微软雅黑"/>
          <w:b/>
          <w:bCs/>
          <w:color w:val="8A5A2F"/>
          <w:sz w:val="28"/>
          <w:szCs w:val="28"/>
        </w:rPr>
        <w:t xml:space="preserve">八、需要帮助</w:t>
      </w:r>
    </w:p>
    <w:p>
      <w:pPr>
        <w:spacing w:after="1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微信客服：高老师 13590162948 ／ 杨老师 13670246015。</w:t>
      </w:r>
    </w:p>
    <w:p>
      <w:pPr>
        <w:spacing w:after="120"/>
      </w:pPr>
      <w:r>
        <w:rPr>
          <w:rFonts w:ascii="微软雅黑" w:cs="微软雅黑" w:eastAsia="微软雅黑" w:hAnsi="微软雅黑"/>
          <w:sz w:val="22"/>
          <w:szCs w:val="22"/>
        </w:rPr>
        <w:t xml:space="preserve">或在官网 https://new.szmingde.org.cn 右下角点「在线客服」提问。</w:t>
      </w:r>
    </w:p>
    <w:p>
      <w:pPr>
        <w:spacing w:before="300"/>
        <w:jc w:val="center"/>
      </w:pPr>
      <w:r>
        <w:rPr>
          <w:rFonts w:ascii="微软雅黑" w:cs="微软雅黑" w:eastAsia="微软雅黑" w:hAnsi="微软雅黑"/>
          <w:color w:val="6B6459"/>
          <w:sz w:val="18"/>
          <w:szCs w:val="18"/>
        </w:rPr>
        <w:t xml:space="preserve">出品：卓越汇创新发展（深圳）有限公司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微软雅黑" w:cs="微软雅黑" w:eastAsia="微软雅黑" w:hAnsi="微软雅黑"/>
      <w:b/>
      <w:bCs/>
      <w:color w:val="8A5A2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2026-06-28T05:40:32.264Z</dcterms:created>
  <dcterms:modified xsi:type="dcterms:W3CDTF">2026-06-28T05:40:32.265Z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